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5- </w:t>
      </w:r>
      <w:r>
        <w:rPr>
          <w:rFonts w:ascii="Times New Roman" w:eastAsia="Times New Roman" w:hAnsi="Times New Roman" w:cs="Times New Roman"/>
        </w:rPr>
        <w:t>276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sz w:val="28"/>
          <w:szCs w:val="28"/>
        </w:rPr>
        <w:t>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ниева </w:t>
      </w:r>
      <w:r>
        <w:rPr>
          <w:rFonts w:ascii="Times New Roman" w:eastAsia="Times New Roman" w:hAnsi="Times New Roman" w:cs="Times New Roman"/>
          <w:sz w:val="28"/>
          <w:szCs w:val="28"/>
        </w:rPr>
        <w:t>Нозимжона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прожи</w:t>
      </w:r>
      <w:r>
        <w:rPr>
          <w:rFonts w:ascii="Times New Roman" w:eastAsia="Times New Roman" w:hAnsi="Times New Roman" w:cs="Times New Roman"/>
          <w:sz w:val="28"/>
          <w:szCs w:val="28"/>
        </w:rPr>
        <w:t>вающего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адресу: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3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Ганиев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sz w:val="28"/>
          <w:szCs w:val="28"/>
        </w:rPr>
        <w:t>02.202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Транспортная, стр. 9/7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п.2.3.1 Правил дорожного движения Российской Федерации, утвержденных постановлением Правительства Российской Федерации от 23 октября 1993 года N 1090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6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переднего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регистрационного знака,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Ганиев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 рассмотреть дело в его отсутствие, с правонарушением согласен.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20.02.2026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19.02.2026 в 22:15, по адресу: г. Нефтеюганск, ул. Транспортная, стр. 9/7,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п.2.3.1 Правил дорожного движения Российской Федерации,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23 октября 1993 года N 1090, управлял транспортным средством </w:t>
      </w:r>
      <w:r>
        <w:rPr>
          <w:rStyle w:val="cat-CarMakeModelgrp-26rplc-3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3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без переднего государственного регистрационного знака,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при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подтверждается,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транспортном средстве </w:t>
      </w:r>
      <w:r>
        <w:rPr>
          <w:rStyle w:val="cat-CarMakeModelgrp-26rplc-3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3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передний государственный регистрационный знак,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ст. ИДПС ОВ ДПС Госавтоинспекции ОМВД России по г. Нефтеюганску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 из которого следует, что в ходе несения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19.02.2026 в 22:15, по адресу: г. Нефтеюганск, ул. Транспортная, стр. 9/7,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остановлено транспортное средство </w:t>
      </w:r>
      <w:r>
        <w:rPr>
          <w:rStyle w:val="cat-CarMakeModelgrp-26rplc-4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4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Ганиева Н.С., на котором отсутствовал передний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видеозаписью, на которой видно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т</w:t>
      </w:r>
      <w:r>
        <w:rPr>
          <w:rFonts w:ascii="Times New Roman" w:eastAsia="Times New Roman" w:hAnsi="Times New Roman" w:cs="Times New Roman"/>
          <w:sz w:val="28"/>
          <w:szCs w:val="28"/>
        </w:rPr>
        <w:t>ранспортно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6rplc-4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4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отсутствует передний государственный регистрационный знак,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6rplc-4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27rplc-5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2.3.1 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местах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препятствующих или затрудняющих идентификацию этих знаков (в том числе только одного из них).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Ганиев Н.С.</w:t>
      </w:r>
      <w:r>
        <w:rPr>
          <w:rFonts w:ascii="Times New Roman" w:eastAsia="Times New Roman" w:hAnsi="Times New Roman" w:cs="Times New Roman"/>
          <w:sz w:val="28"/>
          <w:szCs w:val="28"/>
        </w:rPr>
        <w:t>, передний государственный регистрационный знак на предусмотренном для 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Ганиева </w:t>
      </w:r>
      <w:r>
        <w:rPr>
          <w:rFonts w:ascii="Times New Roman" w:eastAsia="Times New Roman" w:hAnsi="Times New Roman" w:cs="Times New Roman"/>
          <w:sz w:val="28"/>
          <w:szCs w:val="28"/>
        </w:rPr>
        <w:t>Нозимжона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4rplc-6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188 116 01123 01 0001 140 УИН 1881048625029000</w:t>
      </w:r>
      <w:r>
        <w:rPr>
          <w:rFonts w:ascii="Times New Roman" w:eastAsia="Times New Roman" w:hAnsi="Times New Roman" w:cs="Times New Roman"/>
          <w:sz w:val="28"/>
          <w:szCs w:val="28"/>
        </w:rPr>
        <w:t>2107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2640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6rplc-6">
    <w:name w:val="cat-ExternalSystemDefined grp-36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9rplc-8">
    <w:name w:val="cat-UserDefined grp-39 rplc-8"/>
    <w:basedOn w:val="DefaultParagraphFont"/>
  </w:style>
  <w:style w:type="character" w:customStyle="1" w:styleId="cat-ExternalSystemDefinedgrp-38rplc-10">
    <w:name w:val="cat-ExternalSystemDefined grp-38 rplc-10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CarMakeModelgrp-26rplc-18">
    <w:name w:val="cat-CarMakeModel grp-26 rplc-18"/>
    <w:basedOn w:val="DefaultParagraphFont"/>
  </w:style>
  <w:style w:type="character" w:customStyle="1" w:styleId="cat-CarNumbergrp-27rplc-19">
    <w:name w:val="cat-CarNumber grp-27 rplc-19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CarMakeModelgrp-26rplc-33">
    <w:name w:val="cat-CarMakeModel grp-26 rplc-33"/>
    <w:basedOn w:val="DefaultParagraphFont"/>
  </w:style>
  <w:style w:type="character" w:customStyle="1" w:styleId="cat-CarNumbergrp-27rplc-34">
    <w:name w:val="cat-CarNumber grp-27 rplc-34"/>
    <w:basedOn w:val="DefaultParagraphFont"/>
  </w:style>
  <w:style w:type="character" w:customStyle="1" w:styleId="cat-CarMakeModelgrp-26rplc-35">
    <w:name w:val="cat-CarMakeModel grp-26 rplc-35"/>
    <w:basedOn w:val="DefaultParagraphFont"/>
  </w:style>
  <w:style w:type="character" w:customStyle="1" w:styleId="cat-CarNumbergrp-27rplc-36">
    <w:name w:val="cat-CarNumber grp-27 rplc-36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CarMakeModelgrp-26rplc-44">
    <w:name w:val="cat-CarMakeModel grp-26 rplc-44"/>
    <w:basedOn w:val="DefaultParagraphFont"/>
  </w:style>
  <w:style w:type="character" w:customStyle="1" w:styleId="cat-CarNumbergrp-27rplc-45">
    <w:name w:val="cat-CarNumber grp-27 rplc-45"/>
    <w:basedOn w:val="DefaultParagraphFont"/>
  </w:style>
  <w:style w:type="character" w:customStyle="1" w:styleId="cat-CarMakeModelgrp-26rplc-47">
    <w:name w:val="cat-CarMakeModel grp-26 rplc-47"/>
    <w:basedOn w:val="DefaultParagraphFont"/>
  </w:style>
  <w:style w:type="character" w:customStyle="1" w:styleId="cat-CarNumbergrp-27rplc-48">
    <w:name w:val="cat-CarNumber grp-27 rplc-48"/>
    <w:basedOn w:val="DefaultParagraphFont"/>
  </w:style>
  <w:style w:type="character" w:customStyle="1" w:styleId="cat-CarMakeModelgrp-26rplc-49">
    <w:name w:val="cat-CarMakeModel grp-26 rplc-49"/>
    <w:basedOn w:val="DefaultParagraphFont"/>
  </w:style>
  <w:style w:type="character" w:customStyle="1" w:styleId="cat-CarNumbergrp-27rplc-50">
    <w:name w:val="cat-CarNumber grp-27 rplc-50"/>
    <w:basedOn w:val="DefaultParagraphFont"/>
  </w:style>
  <w:style w:type="character" w:customStyle="1" w:styleId="cat-OrganizationNamegrp-24rplc-60">
    <w:name w:val="cat-OrganizationName grp-24 rplc-60"/>
    <w:basedOn w:val="DefaultParagraphFont"/>
  </w:style>
  <w:style w:type="character" w:customStyle="1" w:styleId="cat-UserDefinedgrp-41rplc-68">
    <w:name w:val="cat-UserDefined grp-41 rplc-68"/>
    <w:basedOn w:val="DefaultParagraphFont"/>
  </w:style>
  <w:style w:type="character" w:customStyle="1" w:styleId="cat-UserDefinedgrp-42rplc-70">
    <w:name w:val="cat-UserDefined grp-42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62436&amp;dst=100675&amp;field=134&amp;date=25.05.2024" TargetMode="External" /><Relationship Id="rId5" Type="http://schemas.openxmlformats.org/officeDocument/2006/relationships/hyperlink" Target="garantf1://12025267.12202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